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72B" w:rsidRDefault="00232AE4">
      <w:r>
        <w:t>Contenuti</w:t>
      </w:r>
    </w:p>
    <w:p w:rsidR="00232AE4" w:rsidRDefault="00232AE4">
      <w:r>
        <w:t>ADI ILIPRANDI</w:t>
      </w:r>
      <w:bookmarkStart w:id="0" w:name="_GoBack"/>
      <w:bookmarkEnd w:id="0"/>
    </w:p>
    <w:sectPr w:rsidR="00232A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AE4"/>
    <w:rsid w:val="00232AE4"/>
    <w:rsid w:val="00E9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75A77"/>
  <w15:chartTrackingRefBased/>
  <w15:docId w15:val="{E3EF193E-CBA5-4350-B480-02223B1E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2025-07-11T07:11:00Z</dcterms:created>
  <dcterms:modified xsi:type="dcterms:W3CDTF">2025-07-11T07:13:00Z</dcterms:modified>
</cp:coreProperties>
</file>